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AF" w:rsidRDefault="00273EAF" w:rsidP="00273EAF">
      <w:pPr>
        <w:spacing w:after="0" w:line="240" w:lineRule="auto"/>
        <w:jc w:val="both"/>
        <w:rPr>
          <w:rFonts w:cs="Arial"/>
          <w:b/>
          <w:sz w:val="28"/>
        </w:rPr>
      </w:pPr>
      <w:r w:rsidRPr="0093161B">
        <w:rPr>
          <w:noProof/>
          <w:color w:val="333399"/>
          <w:sz w:val="28"/>
        </w:rPr>
        <w:drawing>
          <wp:anchor distT="0" distB="0" distL="114300" distR="114300" simplePos="0" relativeHeight="251697152" behindDoc="0" locked="0" layoutInCell="1" allowOverlap="1" wp14:anchorId="0BA794C4" wp14:editId="3702C91E">
            <wp:simplePos x="0" y="0"/>
            <wp:positionH relativeFrom="column">
              <wp:posOffset>-114300</wp:posOffset>
            </wp:positionH>
            <wp:positionV relativeFrom="paragraph">
              <wp:posOffset>-24130</wp:posOffset>
            </wp:positionV>
            <wp:extent cx="1219200" cy="721995"/>
            <wp:effectExtent l="0" t="0" r="0" b="1905"/>
            <wp:wrapSquare wrapText="bothSides"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AF" w:rsidRDefault="00273EAF" w:rsidP="00273EAF">
      <w:pPr>
        <w:spacing w:after="0" w:line="240" w:lineRule="auto"/>
        <w:jc w:val="both"/>
        <w:rPr>
          <w:rFonts w:cs="Arial"/>
          <w:b/>
          <w:sz w:val="28"/>
        </w:rPr>
      </w:pPr>
    </w:p>
    <w:p w:rsidR="00273EAF" w:rsidRPr="00273EAF" w:rsidRDefault="00273EAF" w:rsidP="00273EAF">
      <w:pPr>
        <w:spacing w:after="0" w:line="240" w:lineRule="auto"/>
        <w:jc w:val="both"/>
        <w:rPr>
          <w:rFonts w:cs="Arial"/>
          <w:b/>
          <w:sz w:val="28"/>
        </w:rPr>
      </w:pPr>
      <w:r w:rsidRPr="0093161B">
        <w:rPr>
          <w:rFonts w:cs="Arial"/>
          <w:b/>
          <w:sz w:val="28"/>
        </w:rPr>
        <w:t>Instructions for Pauses in SHINE Protocol</w:t>
      </w:r>
      <w:r>
        <w:rPr>
          <w:rFonts w:cs="Arial"/>
          <w:b/>
          <w:sz w:val="28"/>
        </w:rPr>
        <w:t>—</w:t>
      </w:r>
      <w:r w:rsidRPr="00273EAF">
        <w:rPr>
          <w:rFonts w:cs="Arial"/>
          <w:b/>
          <w:color w:val="0070C0"/>
          <w:sz w:val="28"/>
        </w:rPr>
        <w:t xml:space="preserve">Intervention </w:t>
      </w:r>
    </w:p>
    <w:p w:rsidR="00273EAF" w:rsidRPr="00273EAF" w:rsidRDefault="00273EAF" w:rsidP="00273EAF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4E7AEC" w:rsidRDefault="00E73B27" w:rsidP="00E73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E7AEC">
        <w:rPr>
          <w:rFonts w:asciiTheme="minorHAnsi" w:hAnsiTheme="minorHAnsi" w:cstheme="minorHAnsi"/>
        </w:rPr>
        <w:t>When SHINE intervention treatment is temporarily interrupted for any reason (e.g. patient needing to go off the care unit</w:t>
      </w:r>
      <w:r w:rsidR="0029510B">
        <w:rPr>
          <w:rFonts w:asciiTheme="minorHAnsi" w:hAnsiTheme="minorHAnsi" w:cstheme="minorHAnsi"/>
        </w:rPr>
        <w:t>)</w:t>
      </w:r>
      <w:r w:rsidRPr="004E7AEC">
        <w:rPr>
          <w:rFonts w:asciiTheme="minorHAnsi" w:hAnsiTheme="minorHAnsi" w:cstheme="minorHAnsi"/>
        </w:rPr>
        <w:t>, the IV</w:t>
      </w:r>
      <w:r w:rsidR="0029510B">
        <w:rPr>
          <w:rFonts w:asciiTheme="minorHAnsi" w:hAnsiTheme="minorHAnsi" w:cstheme="minorHAnsi"/>
        </w:rPr>
        <w:t xml:space="preserve"> insulin drip should be stopped and all study treatment</w:t>
      </w:r>
      <w:r w:rsidR="002376DA">
        <w:rPr>
          <w:rFonts w:asciiTheme="minorHAnsi" w:hAnsiTheme="minorHAnsi" w:cstheme="minorHAnsi"/>
        </w:rPr>
        <w:t>s</w:t>
      </w:r>
      <w:r w:rsidR="0029510B">
        <w:rPr>
          <w:rFonts w:asciiTheme="minorHAnsi" w:hAnsiTheme="minorHAnsi" w:cstheme="minorHAnsi"/>
        </w:rPr>
        <w:t xml:space="preserve"> should be held during this time.</w:t>
      </w:r>
    </w:p>
    <w:p w:rsidR="0029510B" w:rsidRPr="004E7AEC" w:rsidRDefault="0029510B" w:rsidP="00E73B2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3B27" w:rsidRPr="0029510B" w:rsidRDefault="0029510B" w:rsidP="000E19B4">
      <w:pPr>
        <w:spacing w:after="0"/>
        <w:jc w:val="both"/>
        <w:rPr>
          <w:rFonts w:asciiTheme="minorHAnsi" w:hAnsiTheme="minorHAnsi" w:cstheme="minorHAnsi"/>
          <w:b/>
        </w:rPr>
      </w:pPr>
      <w:r w:rsidRPr="0029510B">
        <w:rPr>
          <w:rFonts w:asciiTheme="minorHAnsi" w:hAnsiTheme="minorHAnsi" w:cstheme="minorHAnsi"/>
          <w:b/>
        </w:rPr>
        <w:t>To Document the Pause: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4368"/>
      </w:tblGrid>
      <w:tr w:rsidR="00E73B27" w:rsidRPr="004E7AEC" w:rsidTr="004E7AEC">
        <w:tc>
          <w:tcPr>
            <w:tcW w:w="3324" w:type="dxa"/>
          </w:tcPr>
          <w:p w:rsidR="00E73B27" w:rsidRPr="004E7AEC" w:rsidRDefault="00E73B27" w:rsidP="00C217F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4E7AEC">
              <w:rPr>
                <w:rFonts w:asciiTheme="minorHAnsi" w:hAnsiTheme="minorHAnsi" w:cstheme="minorHAnsi"/>
                <w:b/>
              </w:rPr>
              <w:t xml:space="preserve">In GlucoStabilizer, click “Enter Glucose”. </w:t>
            </w:r>
          </w:p>
          <w:p w:rsidR="00E73B27" w:rsidRPr="004E7AEC" w:rsidRDefault="004E7AEC" w:rsidP="00C217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 w:rsidRPr="004E7AEC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B14EC3" wp14:editId="1F275C9E">
                      <wp:simplePos x="0" y="0"/>
                      <wp:positionH relativeFrom="column">
                        <wp:posOffset>201354</wp:posOffset>
                      </wp:positionH>
                      <wp:positionV relativeFrom="paragraph">
                        <wp:posOffset>522472</wp:posOffset>
                      </wp:positionV>
                      <wp:extent cx="254635" cy="531495"/>
                      <wp:effectExtent l="152400" t="0" r="50165" b="5905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5314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scene3d>
                                <a:camera prst="orthographicFront">
                                  <a:rot lat="0" lon="0" rev="8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15.85pt;margin-top:41.15pt;width:20.05pt;height:4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" adj="16426" fillcolor="yellow" strokecolor="#243f60 [1604]" strokeweight="2pt"/>
                  </w:pict>
                </mc:Fallback>
              </mc:AlternateContent>
            </w:r>
            <w:r w:rsidR="00E73B27" w:rsidRPr="004E7AEC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4418E1B4" wp14:editId="09979B1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111760</wp:posOffset>
                  </wp:positionV>
                  <wp:extent cx="1945640" cy="7239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4" w:type="dxa"/>
          </w:tcPr>
          <w:p w:rsidR="004E7AEC" w:rsidRDefault="00E73B27" w:rsidP="00C217F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4E7AEC">
              <w:rPr>
                <w:rFonts w:asciiTheme="minorHAnsi" w:hAnsiTheme="minorHAnsi" w:cstheme="minorHAnsi"/>
                <w:b/>
              </w:rPr>
              <w:t>Enter previous glucose value. Re-enter glucose value and click “Done”</w:t>
            </w:r>
            <w:r w:rsidR="004E7AEC">
              <w:rPr>
                <w:noProof/>
              </w:rPr>
              <w:t>.</w:t>
            </w:r>
          </w:p>
          <w:p w:rsidR="004E7AEC" w:rsidRPr="004E7AEC" w:rsidRDefault="004E7AEC" w:rsidP="00C217F8">
            <w:r w:rsidRPr="004E7AEC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825C65B" wp14:editId="7C375457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1096645</wp:posOffset>
                  </wp:positionV>
                  <wp:extent cx="1466850" cy="546735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319" y="21073"/>
                      <wp:lineTo x="2131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AEC" w:rsidRPr="004E7AEC" w:rsidRDefault="004E7AEC" w:rsidP="00C217F8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1AB9227" wp14:editId="5E12C87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15875</wp:posOffset>
                  </wp:positionV>
                  <wp:extent cx="1498600" cy="707390"/>
                  <wp:effectExtent l="0" t="0" r="6350" b="0"/>
                  <wp:wrapTight wrapText="bothSides">
                    <wp:wrapPolygon edited="0">
                      <wp:start x="0" y="0"/>
                      <wp:lineTo x="0" y="20941"/>
                      <wp:lineTo x="21417" y="20941"/>
                      <wp:lineTo x="2141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AEC" w:rsidRPr="004E7AEC" w:rsidRDefault="004E7AEC" w:rsidP="00C217F8"/>
          <w:p w:rsidR="00E73B27" w:rsidRPr="004E7AEC" w:rsidRDefault="00E73B27" w:rsidP="00C217F8"/>
        </w:tc>
        <w:tc>
          <w:tcPr>
            <w:tcW w:w="4368" w:type="dxa"/>
          </w:tcPr>
          <w:p w:rsidR="00E73B27" w:rsidRPr="004E7AEC" w:rsidRDefault="00E73B27" w:rsidP="00C217F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4E7AEC">
              <w:rPr>
                <w:rFonts w:asciiTheme="minorHAnsi" w:hAnsiTheme="minorHAnsi" w:cstheme="minorHAnsi"/>
                <w:b/>
              </w:rPr>
              <w:t xml:space="preserve">Change </w:t>
            </w:r>
            <w:r w:rsidR="0029510B">
              <w:rPr>
                <w:rFonts w:asciiTheme="minorHAnsi" w:hAnsiTheme="minorHAnsi" w:cstheme="minorHAnsi"/>
                <w:b/>
              </w:rPr>
              <w:t>Administered Insulin I</w:t>
            </w:r>
            <w:r w:rsidRPr="004E7AEC">
              <w:rPr>
                <w:rFonts w:asciiTheme="minorHAnsi" w:hAnsiTheme="minorHAnsi" w:cstheme="minorHAnsi"/>
                <w:b/>
              </w:rPr>
              <w:t xml:space="preserve">nfusion rate to “0”.  </w:t>
            </w:r>
            <w:r w:rsidR="0029510B">
              <w:rPr>
                <w:rFonts w:asciiTheme="minorHAnsi" w:hAnsiTheme="minorHAnsi" w:cstheme="minorHAnsi"/>
                <w:b/>
              </w:rPr>
              <w:t>Enter</w:t>
            </w:r>
            <w:r w:rsidR="004E7AEC" w:rsidRPr="004E7AEC">
              <w:rPr>
                <w:rFonts w:asciiTheme="minorHAnsi" w:hAnsiTheme="minorHAnsi" w:cstheme="minorHAnsi"/>
                <w:b/>
              </w:rPr>
              <w:t xml:space="preserve"> initials. In Comment field, document pause and that glucose value entered is from the previous check. Select OK.</w:t>
            </w:r>
          </w:p>
          <w:p w:rsidR="004E7AEC" w:rsidRPr="004E7AEC" w:rsidRDefault="004E7AEC" w:rsidP="00C217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A09502" wp14:editId="58812E2A">
                      <wp:simplePos x="0" y="0"/>
                      <wp:positionH relativeFrom="column">
                        <wp:posOffset>435269</wp:posOffset>
                      </wp:positionH>
                      <wp:positionV relativeFrom="paragraph">
                        <wp:posOffset>1520795</wp:posOffset>
                      </wp:positionV>
                      <wp:extent cx="425302" cy="202019"/>
                      <wp:effectExtent l="19050" t="76200" r="0" b="10287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51645">
                                <a:off x="0" y="0"/>
                                <a:ext cx="425302" cy="2020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34.25pt;margin-top:119.75pt;width:33.5pt;height:15.9pt;rotation:-2455803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" adj="16470" fillcolor="yellow" strokecolor="#243f60 [1604]" strokeweight="2pt"/>
                  </w:pict>
                </mc:Fallback>
              </mc:AlternateContent>
            </w:r>
            <w:r w:rsidRPr="004E7AEC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6ED4E330" wp14:editId="781C91C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32385</wp:posOffset>
                  </wp:positionV>
                  <wp:extent cx="2636520" cy="1607820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87"/>
                          <a:stretch/>
                        </pic:blipFill>
                        <pic:spPr bwMode="auto">
                          <a:xfrm>
                            <a:off x="0" y="0"/>
                            <a:ext cx="263652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3B27" w:rsidRPr="004E7AEC" w:rsidTr="004E7AEC">
        <w:tc>
          <w:tcPr>
            <w:tcW w:w="3324" w:type="dxa"/>
          </w:tcPr>
          <w:p w:rsidR="004E7AEC" w:rsidRPr="00C217F8" w:rsidRDefault="004E7AEC" w:rsidP="00C217F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4E7AEC">
              <w:rPr>
                <w:rFonts w:asciiTheme="minorHAnsi" w:hAnsiTheme="minorHAnsi" w:cstheme="minorHAnsi"/>
                <w:b/>
              </w:rPr>
              <w:t xml:space="preserve">A pop up box will appear asking “the administered insulin infusion rate is different from the ordered rate.  Would you like to continue?” </w:t>
            </w:r>
            <w:r w:rsidR="00C217F8">
              <w:rPr>
                <w:rFonts w:asciiTheme="minorHAnsi" w:hAnsiTheme="minorHAnsi" w:cstheme="minorHAnsi"/>
                <w:b/>
              </w:rPr>
              <w:t xml:space="preserve"> </w:t>
            </w:r>
            <w:r w:rsidRPr="00C217F8">
              <w:rPr>
                <w:rFonts w:asciiTheme="minorHAnsi" w:hAnsiTheme="minorHAnsi" w:cstheme="minorHAnsi"/>
                <w:b/>
              </w:rPr>
              <w:t>Click OK</w:t>
            </w:r>
            <w:r w:rsidR="00C217F8" w:rsidRPr="00C217F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324" w:type="dxa"/>
          </w:tcPr>
          <w:p w:rsidR="00E73B27" w:rsidRPr="004E7AEC" w:rsidRDefault="004E7AEC" w:rsidP="00C217F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4E7AEC">
              <w:rPr>
                <w:rFonts w:asciiTheme="minorHAnsi" w:hAnsiTheme="minorHAnsi" w:cstheme="minorHAnsi"/>
                <w:b/>
              </w:rPr>
              <w:t>Select “Stop/Hold System” in GlucoStabilizer</w:t>
            </w:r>
          </w:p>
          <w:p w:rsidR="004E7AEC" w:rsidRPr="004E7AEC" w:rsidRDefault="00C217F8" w:rsidP="00C217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 w:rsidRPr="004E7AEC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5FA6A0" wp14:editId="64880198">
                      <wp:simplePos x="0" y="0"/>
                      <wp:positionH relativeFrom="column">
                        <wp:posOffset>940140</wp:posOffset>
                      </wp:positionH>
                      <wp:positionV relativeFrom="paragraph">
                        <wp:posOffset>577215</wp:posOffset>
                      </wp:positionV>
                      <wp:extent cx="523240" cy="224790"/>
                      <wp:effectExtent l="0" t="95250" r="0" b="13716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8038">
                                <a:off x="0" y="0"/>
                                <a:ext cx="523240" cy="2247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26" type="#_x0000_t13" style="position:absolute;margin-left:74.05pt;margin-top:45.45pt;width:41.2pt;height:17.7pt;rotation:-290757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" adj="16960" fillcolor="yellow" strokecolor="#243f60 [1604]" strokeweight="2pt"/>
                  </w:pict>
                </mc:Fallback>
              </mc:AlternateContent>
            </w:r>
            <w:r w:rsidRPr="004E7AEC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304CCCB0" wp14:editId="0D554B4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72390</wp:posOffset>
                  </wp:positionV>
                  <wp:extent cx="1945640" cy="723900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8" w:type="dxa"/>
          </w:tcPr>
          <w:p w:rsidR="00C217F8" w:rsidRDefault="004E7AEC" w:rsidP="00C217F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4E7AEC">
              <w:rPr>
                <w:rFonts w:asciiTheme="minorHAnsi" w:hAnsiTheme="minorHAnsi" w:cstheme="minorHAnsi"/>
                <w:b/>
              </w:rPr>
              <w:t xml:space="preserve">A pop up box will appear asking “would you like to Stop/Hold System?”  </w:t>
            </w:r>
            <w:r w:rsidRPr="00C217F8">
              <w:rPr>
                <w:rFonts w:asciiTheme="minorHAnsi" w:hAnsiTheme="minorHAnsi" w:cstheme="minorHAnsi"/>
                <w:b/>
              </w:rPr>
              <w:t>Click OK</w:t>
            </w:r>
            <w:r w:rsidR="00C217F8" w:rsidRPr="00C217F8">
              <w:rPr>
                <w:rFonts w:asciiTheme="minorHAnsi" w:hAnsiTheme="minorHAnsi" w:cstheme="minorHAnsi"/>
                <w:b/>
              </w:rPr>
              <w:t>.</w:t>
            </w:r>
            <w:r w:rsidR="00C217F8">
              <w:rPr>
                <w:rFonts w:asciiTheme="minorHAnsi" w:hAnsiTheme="minorHAnsi" w:cstheme="minorHAnsi"/>
                <w:b/>
              </w:rPr>
              <w:t xml:space="preserve"> The main screen of GlucoStabilizer will display.</w:t>
            </w:r>
          </w:p>
          <w:p w:rsidR="004E7AEC" w:rsidRPr="00C217F8" w:rsidRDefault="00C217F8" w:rsidP="00C217F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C361713" wp14:editId="621FE86D">
                  <wp:extent cx="1767694" cy="824262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33" cy="82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5A9" w:rsidRDefault="00C815A9" w:rsidP="00C217F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E7AEC" w:rsidRPr="00273EAF" w:rsidRDefault="004E7AEC" w:rsidP="000E19B4">
      <w:pPr>
        <w:spacing w:after="0"/>
        <w:rPr>
          <w:rFonts w:asciiTheme="minorHAnsi" w:hAnsiTheme="minorHAnsi" w:cstheme="minorHAnsi"/>
        </w:rPr>
      </w:pPr>
      <w:r w:rsidRPr="00C815A9">
        <w:rPr>
          <w:rFonts w:asciiTheme="minorHAnsi" w:hAnsiTheme="minorHAnsi" w:cstheme="minorHAnsi"/>
          <w:b/>
          <w:sz w:val="24"/>
        </w:rPr>
        <w:t>Upon Return to the Unit:</w:t>
      </w:r>
    </w:p>
    <w:p w:rsidR="004E7AEC" w:rsidRDefault="00C33898" w:rsidP="000E19B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If </w:t>
      </w:r>
      <w:r w:rsidR="0029510B">
        <w:rPr>
          <w:rFonts w:asciiTheme="minorHAnsi" w:hAnsiTheme="minorHAnsi" w:cstheme="minorHAnsi"/>
        </w:rPr>
        <w:t>paused</w:t>
      </w:r>
      <w:r w:rsidR="004E7AEC" w:rsidRPr="004E7AEC">
        <w:rPr>
          <w:rFonts w:asciiTheme="minorHAnsi" w:hAnsiTheme="minorHAnsi" w:cstheme="minorHAnsi"/>
        </w:rPr>
        <w:t xml:space="preserve"> for &lt; 3 hours, follow the instructions to</w:t>
      </w:r>
      <w:r w:rsidR="004E7AEC">
        <w:rPr>
          <w:rFonts w:asciiTheme="minorHAnsi" w:hAnsiTheme="minorHAnsi" w:cstheme="minorHAnsi"/>
          <w:b/>
        </w:rPr>
        <w:t xml:space="preserve"> </w:t>
      </w:r>
      <w:r w:rsidR="0029510B">
        <w:rPr>
          <w:rFonts w:asciiTheme="minorHAnsi" w:hAnsiTheme="minorHAnsi" w:cstheme="minorHAnsi"/>
          <w:b/>
        </w:rPr>
        <w:t>‘R</w:t>
      </w:r>
      <w:r w:rsidR="004E7AEC">
        <w:rPr>
          <w:rFonts w:asciiTheme="minorHAnsi" w:hAnsiTheme="minorHAnsi" w:cstheme="minorHAnsi"/>
          <w:b/>
        </w:rPr>
        <w:t>esume</w:t>
      </w:r>
      <w:r w:rsidR="0029510B">
        <w:rPr>
          <w:rFonts w:asciiTheme="minorHAnsi" w:hAnsiTheme="minorHAnsi" w:cstheme="minorHAnsi"/>
          <w:b/>
        </w:rPr>
        <w:t>’</w:t>
      </w:r>
      <w:r w:rsidR="004E7AEC">
        <w:rPr>
          <w:rFonts w:asciiTheme="minorHAnsi" w:hAnsiTheme="minorHAnsi"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4026"/>
        <w:gridCol w:w="3354"/>
      </w:tblGrid>
      <w:tr w:rsidR="004E7AEC" w:rsidTr="0029510B">
        <w:trPr>
          <w:trHeight w:val="3563"/>
        </w:trPr>
        <w:tc>
          <w:tcPr>
            <w:tcW w:w="3636" w:type="dxa"/>
          </w:tcPr>
          <w:p w:rsidR="004E7AEC" w:rsidRPr="004E7AEC" w:rsidRDefault="00C33898" w:rsidP="0029510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BAA40B" wp14:editId="19341722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848360</wp:posOffset>
                      </wp:positionV>
                      <wp:extent cx="552450" cy="203653"/>
                      <wp:effectExtent l="0" t="114300" r="0" b="139700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76270">
                                <a:off x="0" y="0"/>
                                <a:ext cx="552450" cy="20365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2" o:spid="_x0000_s1026" type="#_x0000_t13" style="position:absolute;margin-left:50.9pt;margin-top:66.8pt;width:43.5pt;height:16.05pt;rotation:-2647359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" adj="17619" fillcolor="yellow" strokecolor="#243f60 [1604]" strokeweight="2pt"/>
                  </w:pict>
                </mc:Fallback>
              </mc:AlternateContent>
            </w:r>
            <w:r w:rsidR="004E7AEC">
              <w:rPr>
                <w:rFonts w:asciiTheme="minorHAnsi" w:hAnsiTheme="minorHAnsi" w:cstheme="minorHAnsi"/>
                <w:b/>
              </w:rPr>
              <w:t xml:space="preserve">In GlucoStabilizer, </w:t>
            </w:r>
            <w:r w:rsidR="0029510B">
              <w:rPr>
                <w:rFonts w:asciiTheme="minorHAnsi" w:hAnsiTheme="minorHAnsi" w:cstheme="minorHAnsi"/>
                <w:b/>
              </w:rPr>
              <w:t>click on</w:t>
            </w:r>
            <w:r w:rsidR="004E7AEC">
              <w:rPr>
                <w:rFonts w:asciiTheme="minorHAnsi" w:hAnsiTheme="minorHAnsi" w:cstheme="minorHAnsi"/>
                <w:b/>
              </w:rPr>
              <w:t xml:space="preserve"> “Resume”</w:t>
            </w:r>
            <w:r w:rsidR="00C217F8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E6844B8" wp14:editId="01215117">
                  <wp:extent cx="1695450" cy="493222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874" cy="49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C217F8" w:rsidRDefault="00C33898" w:rsidP="00C3389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63097C6" wp14:editId="413B7E84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1639570</wp:posOffset>
                  </wp:positionV>
                  <wp:extent cx="1494155" cy="44513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5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AEC">
              <w:rPr>
                <w:rFonts w:asciiTheme="minorHAnsi" w:hAnsiTheme="minorHAnsi" w:cstheme="minorHAnsi"/>
                <w:b/>
              </w:rPr>
              <w:t>Put the cursor in the row for the study patient and choose “Select”. Confirm the SHINE subject ID and select “Save”.  Select “No” for changing advanced set up</w:t>
            </w:r>
            <w:r w:rsidR="00C217F8">
              <w:rPr>
                <w:rFonts w:asciiTheme="minorHAnsi" w:hAnsiTheme="minorHAnsi" w:cstheme="minorHAnsi"/>
                <w:b/>
              </w:rPr>
              <w:t>.</w:t>
            </w:r>
          </w:p>
          <w:p w:rsidR="00C33898" w:rsidRPr="00C33898" w:rsidRDefault="00C33898" w:rsidP="00273EAF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2716F70" wp14:editId="74CCDB3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27940</wp:posOffset>
                  </wp:positionV>
                  <wp:extent cx="2066925" cy="922655"/>
                  <wp:effectExtent l="0" t="0" r="9525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4" w:type="dxa"/>
          </w:tcPr>
          <w:p w:rsidR="0029510B" w:rsidRDefault="00C33898" w:rsidP="0029510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The home screen will display the current </w:t>
            </w:r>
            <w:r w:rsidR="0029510B">
              <w:rPr>
                <w:rFonts w:asciiTheme="minorHAnsi" w:hAnsiTheme="minorHAnsi" w:cstheme="minorHAnsi"/>
                <w:b/>
              </w:rPr>
              <w:t xml:space="preserve">ongoing </w:t>
            </w:r>
            <w:r>
              <w:rPr>
                <w:rFonts w:asciiTheme="minorHAnsi" w:hAnsiTheme="minorHAnsi" w:cstheme="minorHAnsi"/>
                <w:b/>
              </w:rPr>
              <w:t xml:space="preserve">countdown </w:t>
            </w:r>
            <w:r w:rsidR="009D1FE1">
              <w:rPr>
                <w:rFonts w:asciiTheme="minorHAnsi" w:hAnsiTheme="minorHAnsi" w:cstheme="minorHAnsi"/>
                <w:b/>
              </w:rPr>
              <w:t>OR</w:t>
            </w:r>
            <w:bookmarkStart w:id="0" w:name="_GoBack"/>
            <w:bookmarkEnd w:id="0"/>
            <w:r w:rsidR="0029510B">
              <w:rPr>
                <w:rFonts w:asciiTheme="minorHAnsi" w:hAnsiTheme="minorHAnsi" w:cstheme="minorHAnsi"/>
                <w:b/>
              </w:rPr>
              <w:t xml:space="preserve"> the alarm will be sounding for next check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29510B" w:rsidRDefault="0029510B" w:rsidP="0029510B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:rsidR="004E7AEC" w:rsidRPr="00C33898" w:rsidRDefault="00C33898" w:rsidP="0029510B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Follow GlucoStabilizer instructions to repeat glucose checks and </w:t>
            </w:r>
            <w:r w:rsidR="0029510B">
              <w:rPr>
                <w:rFonts w:asciiTheme="minorHAnsi" w:hAnsiTheme="minorHAnsi" w:cstheme="minorHAnsi"/>
                <w:b/>
              </w:rPr>
              <w:t>infusion</w:t>
            </w:r>
            <w:r>
              <w:rPr>
                <w:rFonts w:asciiTheme="minorHAnsi" w:hAnsiTheme="minorHAnsi" w:cstheme="minorHAnsi"/>
                <w:b/>
              </w:rPr>
              <w:t xml:space="preserve"> adjustments per protocol.</w:t>
            </w:r>
          </w:p>
        </w:tc>
      </w:tr>
    </w:tbl>
    <w:p w:rsidR="004E7AEC" w:rsidRDefault="004E7AEC" w:rsidP="004E7AEC">
      <w:pPr>
        <w:rPr>
          <w:rFonts w:asciiTheme="minorHAnsi" w:hAnsiTheme="minorHAnsi" w:cstheme="minorHAnsi"/>
          <w:b/>
        </w:rPr>
      </w:pPr>
    </w:p>
    <w:p w:rsidR="00C33898" w:rsidRPr="0029510B" w:rsidRDefault="00C33898" w:rsidP="004E7AEC">
      <w:pPr>
        <w:rPr>
          <w:rFonts w:asciiTheme="minorHAnsi" w:hAnsiTheme="minorHAnsi" w:cstheme="minorHAnsi"/>
          <w:b/>
        </w:rPr>
      </w:pPr>
      <w:r w:rsidRPr="0029510B">
        <w:rPr>
          <w:rFonts w:asciiTheme="minorHAnsi" w:hAnsiTheme="minorHAnsi" w:cstheme="minorHAnsi"/>
          <w:b/>
        </w:rPr>
        <w:lastRenderedPageBreak/>
        <w:t xml:space="preserve">If </w:t>
      </w:r>
      <w:r w:rsidR="0029510B" w:rsidRPr="0029510B">
        <w:rPr>
          <w:rFonts w:asciiTheme="minorHAnsi" w:hAnsiTheme="minorHAnsi" w:cstheme="minorHAnsi"/>
          <w:b/>
        </w:rPr>
        <w:t>paused for</w:t>
      </w:r>
      <w:r w:rsidRPr="0029510B">
        <w:rPr>
          <w:rFonts w:asciiTheme="minorHAnsi" w:hAnsiTheme="minorHAnsi" w:cstheme="minorHAnsi"/>
          <w:b/>
        </w:rPr>
        <w:t xml:space="preserve"> </w:t>
      </w:r>
      <w:r w:rsidRPr="0029510B">
        <w:rPr>
          <w:rFonts w:asciiTheme="minorHAnsi" w:hAnsiTheme="minorHAnsi" w:cstheme="minorHAnsi"/>
          <w:b/>
          <w:u w:val="single"/>
        </w:rPr>
        <w:t>&gt;</w:t>
      </w:r>
      <w:r w:rsidRPr="0029510B">
        <w:rPr>
          <w:rFonts w:asciiTheme="minorHAnsi" w:hAnsiTheme="minorHAnsi" w:cstheme="minorHAnsi"/>
          <w:b/>
        </w:rPr>
        <w:t xml:space="preserve"> 3 hours, follow the instructions to </w:t>
      </w:r>
      <w:r w:rsidR="0029510B">
        <w:rPr>
          <w:rFonts w:asciiTheme="minorHAnsi" w:hAnsiTheme="minorHAnsi" w:cstheme="minorHAnsi"/>
          <w:b/>
        </w:rPr>
        <w:t>‘S</w:t>
      </w:r>
      <w:r w:rsidRPr="0029510B">
        <w:rPr>
          <w:rFonts w:asciiTheme="minorHAnsi" w:hAnsiTheme="minorHAnsi" w:cstheme="minorHAnsi"/>
          <w:b/>
        </w:rPr>
        <w:t>tart</w:t>
      </w:r>
      <w:r w:rsidR="0029510B">
        <w:rPr>
          <w:rFonts w:asciiTheme="minorHAnsi" w:hAnsiTheme="minorHAnsi" w:cstheme="minorHAnsi"/>
          <w:b/>
        </w:rPr>
        <w:t xml:space="preserve"> New D</w:t>
      </w:r>
      <w:r w:rsidRPr="0029510B">
        <w:rPr>
          <w:rFonts w:asciiTheme="minorHAnsi" w:hAnsiTheme="minorHAnsi" w:cstheme="minorHAnsi"/>
          <w:b/>
        </w:rPr>
        <w:t>rip</w:t>
      </w:r>
      <w:r w:rsidR="0029510B">
        <w:rPr>
          <w:rFonts w:asciiTheme="minorHAnsi" w:hAnsiTheme="minorHAnsi" w:cstheme="minorHAnsi"/>
          <w:b/>
        </w:rPr>
        <w:t>’</w:t>
      </w:r>
      <w:r w:rsidRPr="0029510B">
        <w:rPr>
          <w:rFonts w:asciiTheme="minorHAnsi" w:hAnsiTheme="minorHAnsi"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631"/>
        <w:gridCol w:w="3659"/>
      </w:tblGrid>
      <w:tr w:rsidR="00C33898" w:rsidTr="00273EAF">
        <w:tc>
          <w:tcPr>
            <w:tcW w:w="3726" w:type="dxa"/>
          </w:tcPr>
          <w:p w:rsidR="00C33898" w:rsidRPr="00C815A9" w:rsidRDefault="0029510B" w:rsidP="0029510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Check POC </w:t>
            </w:r>
            <w:r w:rsidR="00C33898" w:rsidRPr="00C815A9">
              <w:rPr>
                <w:rFonts w:asciiTheme="minorHAnsi" w:hAnsiTheme="minorHAnsi" w:cstheme="minorHAnsi"/>
                <w:b/>
              </w:rPr>
              <w:t>glucose upon return to the unit.</w:t>
            </w:r>
          </w:p>
        </w:tc>
        <w:tc>
          <w:tcPr>
            <w:tcW w:w="3631" w:type="dxa"/>
          </w:tcPr>
          <w:p w:rsidR="00C33898" w:rsidRPr="00C815A9" w:rsidRDefault="00C33898" w:rsidP="00C815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C815A9">
              <w:rPr>
                <w:rFonts w:asciiTheme="minorHAnsi" w:hAnsiTheme="minorHAnsi" w:cstheme="minorHAnsi"/>
                <w:b/>
              </w:rPr>
              <w:t xml:space="preserve">In GlucoStabilizer, select “Start </w:t>
            </w:r>
            <w:r w:rsidR="0029510B">
              <w:rPr>
                <w:rFonts w:asciiTheme="minorHAnsi" w:hAnsiTheme="minorHAnsi" w:cstheme="minorHAnsi"/>
                <w:b/>
              </w:rPr>
              <w:t>N</w:t>
            </w:r>
            <w:r w:rsidRPr="00C815A9">
              <w:rPr>
                <w:rFonts w:asciiTheme="minorHAnsi" w:hAnsiTheme="minorHAnsi" w:cstheme="minorHAnsi"/>
                <w:b/>
              </w:rPr>
              <w:t xml:space="preserve">ew </w:t>
            </w:r>
            <w:r w:rsidR="0029510B">
              <w:rPr>
                <w:rFonts w:asciiTheme="minorHAnsi" w:hAnsiTheme="minorHAnsi" w:cstheme="minorHAnsi"/>
                <w:b/>
              </w:rPr>
              <w:t>D</w:t>
            </w:r>
            <w:r w:rsidRPr="00C815A9">
              <w:rPr>
                <w:rFonts w:asciiTheme="minorHAnsi" w:hAnsiTheme="minorHAnsi" w:cstheme="minorHAnsi"/>
                <w:b/>
              </w:rPr>
              <w:t>rip”.  Enter SHINE subject ID.</w:t>
            </w:r>
          </w:p>
          <w:p w:rsidR="00C33898" w:rsidRPr="00C815A9" w:rsidRDefault="00C33898" w:rsidP="00C815A9">
            <w:pPr>
              <w:ind w:left="360" w:hanging="360"/>
              <w:rPr>
                <w:rFonts w:asciiTheme="minorHAnsi" w:hAnsiTheme="minorHAnsi" w:cstheme="minorHAnsi"/>
                <w:b/>
              </w:rPr>
            </w:pPr>
            <w:r w:rsidRPr="00C815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726556" wp14:editId="60A65C1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424180</wp:posOffset>
                      </wp:positionV>
                      <wp:extent cx="438150" cy="209550"/>
                      <wp:effectExtent l="19050" t="76200" r="0" b="95250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65098">
                                <a:off x="0" y="0"/>
                                <a:ext cx="4381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4" o:spid="_x0000_s1026" type="#_x0000_t13" style="position:absolute;margin-left:2.4pt;margin-top:33.4pt;width:34.5pt;height:16.5pt;rotation:-2331882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" adj="16435" fillcolor="yellow" strokecolor="#243f60 [1604]" strokeweight="2pt"/>
                  </w:pict>
                </mc:Fallback>
              </mc:AlternateContent>
            </w:r>
            <w:r w:rsidRPr="00C815A9">
              <w:rPr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69280C56" wp14:editId="406E369A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34290</wp:posOffset>
                  </wp:positionV>
                  <wp:extent cx="1695450" cy="492760"/>
                  <wp:effectExtent l="0" t="0" r="0" b="254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9" w:type="dxa"/>
          </w:tcPr>
          <w:p w:rsidR="00C33898" w:rsidRPr="00C815A9" w:rsidRDefault="0029510B" w:rsidP="00C815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Select “Save” on Review Drip Setup screen</w:t>
            </w:r>
            <w:r w:rsidR="00C33898" w:rsidRPr="00C815A9">
              <w:rPr>
                <w:rFonts w:asciiTheme="minorHAnsi" w:hAnsiTheme="minorHAnsi" w:cstheme="minorHAnsi"/>
                <w:b/>
              </w:rPr>
              <w:t xml:space="preserve">– Do </w:t>
            </w:r>
            <w:r w:rsidR="00C33898" w:rsidRPr="00C815A9">
              <w:rPr>
                <w:rFonts w:asciiTheme="minorHAnsi" w:hAnsiTheme="minorHAnsi" w:cstheme="minorHAnsi"/>
                <w:b/>
                <w:i/>
                <w:u w:val="single"/>
              </w:rPr>
              <w:t>NOT</w:t>
            </w:r>
            <w:r w:rsidR="00C33898" w:rsidRPr="00C815A9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C33898" w:rsidRPr="00C815A9">
              <w:rPr>
                <w:rFonts w:asciiTheme="minorHAnsi" w:hAnsiTheme="minorHAnsi" w:cstheme="minorHAnsi"/>
                <w:b/>
              </w:rPr>
              <w:t>enter</w:t>
            </w:r>
            <w:proofErr w:type="gramEnd"/>
            <w:r w:rsidR="00C33898" w:rsidRPr="00C815A9">
              <w:rPr>
                <w:rFonts w:asciiTheme="minorHAnsi" w:hAnsiTheme="minorHAnsi" w:cstheme="minorHAnsi"/>
                <w:b/>
              </w:rPr>
              <w:t xml:space="preserve"> any information or change any pre-populated items on this screen. </w:t>
            </w:r>
          </w:p>
          <w:p w:rsidR="00C815A9" w:rsidRPr="00C815A9" w:rsidRDefault="00C815A9" w:rsidP="00C815A9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</w:rPr>
            </w:pPr>
            <w:r w:rsidRPr="00C815A9"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5F319958" wp14:editId="0CD4B84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144145</wp:posOffset>
                  </wp:positionV>
                  <wp:extent cx="1952625" cy="941070"/>
                  <wp:effectExtent l="0" t="0" r="9525" b="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898" w:rsidRPr="00C815A9" w:rsidRDefault="00C33898" w:rsidP="0029510B">
            <w:pPr>
              <w:pStyle w:val="ListParagraph"/>
              <w:ind w:left="383" w:firstLine="23"/>
              <w:rPr>
                <w:rFonts w:asciiTheme="minorHAnsi" w:hAnsiTheme="minorHAnsi" w:cstheme="minorHAnsi"/>
                <w:b/>
              </w:rPr>
            </w:pPr>
            <w:r w:rsidRPr="00C815A9">
              <w:rPr>
                <w:rFonts w:asciiTheme="minorHAnsi" w:hAnsiTheme="minorHAnsi" w:cstheme="minorHAnsi"/>
                <w:b/>
              </w:rPr>
              <w:t>Select “No”</w:t>
            </w:r>
            <w:r w:rsidR="00C815A9" w:rsidRPr="00C815A9">
              <w:rPr>
                <w:rFonts w:asciiTheme="minorHAnsi" w:hAnsiTheme="minorHAnsi" w:cstheme="minorHAnsi"/>
                <w:b/>
              </w:rPr>
              <w:t xml:space="preserve"> for </w:t>
            </w:r>
            <w:r w:rsidR="0029510B">
              <w:rPr>
                <w:rFonts w:asciiTheme="minorHAnsi" w:hAnsiTheme="minorHAnsi" w:cstheme="minorHAnsi"/>
                <w:b/>
              </w:rPr>
              <w:t>to change to</w:t>
            </w:r>
            <w:r w:rsidRPr="00C815A9">
              <w:rPr>
                <w:rFonts w:asciiTheme="minorHAnsi" w:hAnsiTheme="minorHAnsi" w:cstheme="minorHAnsi"/>
                <w:b/>
              </w:rPr>
              <w:t xml:space="preserve"> advanced set up.</w:t>
            </w:r>
          </w:p>
        </w:tc>
      </w:tr>
      <w:tr w:rsidR="00C33898" w:rsidTr="00273EAF">
        <w:tc>
          <w:tcPr>
            <w:tcW w:w="3726" w:type="dxa"/>
          </w:tcPr>
          <w:p w:rsidR="00C33898" w:rsidRPr="00C815A9" w:rsidRDefault="00C33898" w:rsidP="00C815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C815A9">
              <w:rPr>
                <w:rFonts w:asciiTheme="minorHAnsi" w:hAnsiTheme="minorHAnsi" w:cstheme="minorHAnsi"/>
                <w:b/>
              </w:rPr>
              <w:t xml:space="preserve">Select “Enter </w:t>
            </w:r>
            <w:r w:rsidR="0029510B">
              <w:rPr>
                <w:rFonts w:asciiTheme="minorHAnsi" w:hAnsiTheme="minorHAnsi" w:cstheme="minorHAnsi"/>
                <w:b/>
              </w:rPr>
              <w:t>G</w:t>
            </w:r>
            <w:r w:rsidRPr="00C815A9">
              <w:rPr>
                <w:rFonts w:asciiTheme="minorHAnsi" w:hAnsiTheme="minorHAnsi" w:cstheme="minorHAnsi"/>
                <w:b/>
              </w:rPr>
              <w:t xml:space="preserve">lucose”. </w:t>
            </w:r>
          </w:p>
          <w:p w:rsidR="00C815A9" w:rsidRPr="00C815A9" w:rsidRDefault="00C815A9" w:rsidP="00C815A9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</w:rPr>
            </w:pPr>
            <w:r w:rsidRPr="00C815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AE90E6" wp14:editId="5EF9B33A">
                      <wp:simplePos x="0" y="0"/>
                      <wp:positionH relativeFrom="column">
                        <wp:posOffset>348296</wp:posOffset>
                      </wp:positionH>
                      <wp:positionV relativeFrom="paragraph">
                        <wp:posOffset>662510</wp:posOffset>
                      </wp:positionV>
                      <wp:extent cx="564702" cy="227543"/>
                      <wp:effectExtent l="111443" t="0" r="137477" b="0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92085">
                                <a:off x="0" y="0"/>
                                <a:ext cx="564702" cy="22754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9" o:spid="_x0000_s1026" type="#_x0000_t13" style="position:absolute;margin-left:27.4pt;margin-top:52.15pt;width:44.45pt;height:17.9pt;rotation:-863755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" adj="17248" fillcolor="yellow" strokecolor="#243f60 [1604]" strokeweight="2pt"/>
                  </w:pict>
                </mc:Fallback>
              </mc:AlternateContent>
            </w:r>
            <w:r w:rsidRPr="00C815A9">
              <w:rPr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2C5D9296" wp14:editId="1CCD482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111760</wp:posOffset>
                  </wp:positionV>
                  <wp:extent cx="2228850" cy="710565"/>
                  <wp:effectExtent l="0" t="0" r="0" b="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:rsidR="00C33898" w:rsidRPr="00C815A9" w:rsidRDefault="00C815A9" w:rsidP="00C815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C815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55DAD6" wp14:editId="1AB8EEFA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589915</wp:posOffset>
                      </wp:positionV>
                      <wp:extent cx="152400" cy="114300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2.2pt;margin-top:46.45pt;width:12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" fillcolor="white [3212]" stroked="f" strokeweight="2pt"/>
                  </w:pict>
                </mc:Fallback>
              </mc:AlternateContent>
            </w:r>
            <w:r w:rsidRPr="00C815A9">
              <w:rPr>
                <w:b/>
                <w:noProof/>
              </w:rPr>
              <w:drawing>
                <wp:anchor distT="0" distB="0" distL="114300" distR="114300" simplePos="0" relativeHeight="251687936" behindDoc="1" locked="0" layoutInCell="1" allowOverlap="1" wp14:anchorId="43B4BF3E" wp14:editId="08197FE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529590</wp:posOffset>
                  </wp:positionV>
                  <wp:extent cx="1498600" cy="707390"/>
                  <wp:effectExtent l="0" t="0" r="6350" b="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3898" w:rsidRPr="00C815A9">
              <w:rPr>
                <w:rFonts w:asciiTheme="minorHAnsi" w:hAnsiTheme="minorHAnsi" w:cstheme="minorHAnsi"/>
                <w:b/>
              </w:rPr>
              <w:t xml:space="preserve">Enter and re-enter the POC glucose and click </w:t>
            </w:r>
            <w:r w:rsidRPr="00C815A9">
              <w:rPr>
                <w:rFonts w:asciiTheme="minorHAnsi" w:hAnsiTheme="minorHAnsi" w:cstheme="minorHAnsi"/>
                <w:b/>
              </w:rPr>
              <w:t>“Done”</w:t>
            </w:r>
            <w:r w:rsidR="00C33898" w:rsidRPr="00C815A9">
              <w:rPr>
                <w:rFonts w:asciiTheme="minorHAnsi" w:hAnsiTheme="minorHAnsi" w:cstheme="minorHAnsi"/>
                <w:b/>
              </w:rPr>
              <w:t xml:space="preserve">.  </w:t>
            </w:r>
          </w:p>
          <w:p w:rsidR="00C815A9" w:rsidRPr="00C815A9" w:rsidRDefault="00C815A9" w:rsidP="00C815A9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</w:rPr>
            </w:pPr>
            <w:r w:rsidRPr="00C815A9">
              <w:rPr>
                <w:b/>
                <w:noProof/>
              </w:rPr>
              <w:drawing>
                <wp:anchor distT="0" distB="0" distL="114300" distR="114300" simplePos="0" relativeHeight="251689984" behindDoc="1" locked="0" layoutInCell="1" allowOverlap="1" wp14:anchorId="554B5963" wp14:editId="46B120D4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403225</wp:posOffset>
                  </wp:positionV>
                  <wp:extent cx="1466850" cy="546735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319" y="21073"/>
                      <wp:lineTo x="21319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9" w:type="dxa"/>
          </w:tcPr>
          <w:p w:rsidR="00C33898" w:rsidRPr="00C815A9" w:rsidRDefault="0029510B" w:rsidP="00C815A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The </w:t>
            </w:r>
            <w:r w:rsidR="00C815A9" w:rsidRPr="00C815A9">
              <w:rPr>
                <w:rFonts w:asciiTheme="minorHAnsi" w:hAnsiTheme="minorHAnsi" w:cstheme="minorHAnsi"/>
                <w:b/>
              </w:rPr>
              <w:t>infusion rate</w:t>
            </w:r>
            <w:r>
              <w:rPr>
                <w:rFonts w:asciiTheme="minorHAnsi" w:hAnsiTheme="minorHAnsi" w:cstheme="minorHAnsi"/>
                <w:b/>
              </w:rPr>
              <w:t xml:space="preserve"> recommendation will display</w:t>
            </w:r>
            <w:r w:rsidR="00C815A9" w:rsidRPr="00C815A9">
              <w:rPr>
                <w:rFonts w:asciiTheme="minorHAnsi" w:hAnsiTheme="minorHAnsi" w:cstheme="minorHAnsi"/>
                <w:b/>
              </w:rPr>
              <w:t xml:space="preserve">.  </w:t>
            </w:r>
            <w:r w:rsidR="000E19B4">
              <w:rPr>
                <w:rFonts w:asciiTheme="minorHAnsi" w:hAnsiTheme="minorHAnsi" w:cstheme="minorHAnsi"/>
                <w:b/>
              </w:rPr>
              <w:t>Enter</w:t>
            </w:r>
            <w:r w:rsidR="00C815A9" w:rsidRPr="00C815A9">
              <w:rPr>
                <w:rFonts w:asciiTheme="minorHAnsi" w:hAnsiTheme="minorHAnsi" w:cstheme="minorHAnsi"/>
                <w:b/>
              </w:rPr>
              <w:t xml:space="preserve"> initials to confirm the infusion rate, and click “OK”. </w:t>
            </w:r>
          </w:p>
          <w:p w:rsidR="00C815A9" w:rsidRPr="00C815A9" w:rsidRDefault="00C815A9" w:rsidP="00C815A9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</w:rPr>
            </w:pPr>
            <w:r w:rsidRPr="00C815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453425" wp14:editId="3DEE1BB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1237616</wp:posOffset>
                      </wp:positionV>
                      <wp:extent cx="514350" cy="219075"/>
                      <wp:effectExtent l="38100" t="76200" r="0" b="28575"/>
                      <wp:wrapNone/>
                      <wp:docPr id="32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25566">
                                <a:off x="0" y="0"/>
                                <a:ext cx="51435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2" o:spid="_x0000_s1026" type="#_x0000_t13" style="position:absolute;margin-left:19.15pt;margin-top:97.45pt;width:40.5pt;height:17.25pt;rotation:-955115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" adj="17000" fillcolor="yellow" strokecolor="#243f60 [1604]" strokeweight="2pt"/>
                  </w:pict>
                </mc:Fallback>
              </mc:AlternateContent>
            </w:r>
            <w:r w:rsidRPr="00C815A9">
              <w:rPr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72AA6F75" wp14:editId="0F82C0E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140970</wp:posOffset>
                  </wp:positionV>
                  <wp:extent cx="2038350" cy="1224915"/>
                  <wp:effectExtent l="0" t="0" r="0" b="0"/>
                  <wp:wrapTopAndBottom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3EAF" w:rsidRDefault="00273EAF" w:rsidP="00273EAF">
      <w:pPr>
        <w:jc w:val="center"/>
        <w:rPr>
          <w:rFonts w:cs="Arial"/>
          <w:b/>
          <w:sz w:val="24"/>
        </w:rPr>
      </w:pPr>
    </w:p>
    <w:p w:rsidR="00C33898" w:rsidRPr="00C33898" w:rsidRDefault="00C33898" w:rsidP="004E7AEC">
      <w:pPr>
        <w:rPr>
          <w:rFonts w:asciiTheme="minorHAnsi" w:hAnsiTheme="minorHAnsi" w:cstheme="minorHAnsi"/>
        </w:rPr>
      </w:pPr>
    </w:p>
    <w:p w:rsidR="0046205C" w:rsidRPr="004B3965" w:rsidRDefault="0046205C" w:rsidP="004B3965">
      <w:pPr>
        <w:pStyle w:val="Default"/>
        <w:rPr>
          <w:sz w:val="22"/>
          <w:szCs w:val="22"/>
        </w:rPr>
      </w:pPr>
    </w:p>
    <w:sectPr w:rsidR="0046205C" w:rsidRPr="004B3965" w:rsidSect="002376DA">
      <w:footerReference w:type="default" r:id="rId21"/>
      <w:pgSz w:w="12240" w:h="15840"/>
      <w:pgMar w:top="720" w:right="720" w:bottom="54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EC" w:rsidRDefault="004E7AEC" w:rsidP="004E7AEC">
      <w:pPr>
        <w:spacing w:after="0" w:line="240" w:lineRule="auto"/>
      </w:pPr>
      <w:r>
        <w:separator/>
      </w:r>
    </w:p>
  </w:endnote>
  <w:endnote w:type="continuationSeparator" w:id="0">
    <w:p w:rsidR="004E7AEC" w:rsidRDefault="004E7AEC" w:rsidP="004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0B" w:rsidRPr="0029510B" w:rsidRDefault="0029510B" w:rsidP="0029510B">
    <w:pPr>
      <w:jc w:val="center"/>
      <w:rPr>
        <w:rFonts w:asciiTheme="minorHAnsi" w:hAnsiTheme="minorHAnsi" w:cstheme="minorHAnsi"/>
        <w:b/>
        <w:sz w:val="28"/>
      </w:rPr>
    </w:pPr>
    <w:r w:rsidRPr="00273EAF">
      <w:rPr>
        <w:rFonts w:asciiTheme="minorHAnsi" w:hAnsiTheme="minorHAnsi" w:cstheme="minorHAnsi"/>
        <w:b/>
        <w:sz w:val="28"/>
      </w:rPr>
      <w:t>SHINE Study Hotline: 800-915-7320</w:t>
    </w:r>
  </w:p>
  <w:p w:rsidR="0029510B" w:rsidRDefault="00295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EC" w:rsidRDefault="004E7AEC" w:rsidP="004E7AEC">
      <w:pPr>
        <w:spacing w:after="0" w:line="240" w:lineRule="auto"/>
      </w:pPr>
      <w:r>
        <w:separator/>
      </w:r>
    </w:p>
  </w:footnote>
  <w:footnote w:type="continuationSeparator" w:id="0">
    <w:p w:rsidR="004E7AEC" w:rsidRDefault="004E7AEC" w:rsidP="004E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E6"/>
    <w:multiLevelType w:val="hybridMultilevel"/>
    <w:tmpl w:val="4A620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9790C"/>
    <w:multiLevelType w:val="hybridMultilevel"/>
    <w:tmpl w:val="11D2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5B2A"/>
    <w:multiLevelType w:val="multilevel"/>
    <w:tmpl w:val="5AE6BDC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7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4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4"/>
      <w:numFmt w:val="lowerLetter"/>
      <w:lvlText w:val="%8."/>
      <w:lvlJc w:val="left"/>
      <w:pPr>
        <w:ind w:left="2880" w:hanging="360"/>
      </w:pPr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63573EA"/>
    <w:multiLevelType w:val="multilevel"/>
    <w:tmpl w:val="FB9655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7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BDC615E"/>
    <w:multiLevelType w:val="multilevel"/>
    <w:tmpl w:val="2102B0BA"/>
    <w:lvl w:ilvl="0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7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b w:val="0"/>
      </w:rPr>
    </w:lvl>
    <w:lvl w:ilvl="5">
      <w:start w:val="3"/>
      <w:numFmt w:val="lowerRoman"/>
      <w:lvlText w:val="(%6)"/>
      <w:lvlJc w:val="left"/>
      <w:pPr>
        <w:ind w:left="2160" w:hanging="360"/>
      </w:pPr>
      <w:rPr>
        <w:rFonts w:cs="Times New Roman" w:hint="default"/>
        <w:b w:val="0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9AD4E6E"/>
    <w:multiLevelType w:val="hybridMultilevel"/>
    <w:tmpl w:val="88DCEC80"/>
    <w:lvl w:ilvl="0" w:tplc="2DBCF396">
      <w:start w:val="1"/>
      <w:numFmt w:val="decimal"/>
      <w:lvlText w:val="%1."/>
      <w:lvlJc w:val="left"/>
      <w:pPr>
        <w:ind w:left="408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>
      <w:start w:val="1"/>
      <w:numFmt w:val="decimal"/>
      <w:lvlText w:val="%7."/>
      <w:lvlJc w:val="left"/>
      <w:pPr>
        <w:ind w:left="4728" w:hanging="360"/>
      </w:pPr>
    </w:lvl>
    <w:lvl w:ilvl="7" w:tplc="04090019">
      <w:start w:val="1"/>
      <w:numFmt w:val="lowerLetter"/>
      <w:lvlText w:val="%8."/>
      <w:lvlJc w:val="left"/>
      <w:pPr>
        <w:ind w:left="5448" w:hanging="360"/>
      </w:pPr>
    </w:lvl>
    <w:lvl w:ilvl="8" w:tplc="0409001B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3ACD7916"/>
    <w:multiLevelType w:val="multilevel"/>
    <w:tmpl w:val="85A4605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7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4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4"/>
      <w:numFmt w:val="lowerLetter"/>
      <w:lvlText w:val="%8."/>
      <w:lvlJc w:val="left"/>
      <w:pPr>
        <w:ind w:left="2880" w:hanging="360"/>
      </w:pPr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44F40577"/>
    <w:multiLevelType w:val="hybridMultilevel"/>
    <w:tmpl w:val="C370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729A9"/>
    <w:multiLevelType w:val="hybridMultilevel"/>
    <w:tmpl w:val="0444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1B44"/>
    <w:multiLevelType w:val="hybridMultilevel"/>
    <w:tmpl w:val="E782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5F70"/>
    <w:multiLevelType w:val="hybridMultilevel"/>
    <w:tmpl w:val="336C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5C"/>
    <w:rsid w:val="000E19B4"/>
    <w:rsid w:val="002216D2"/>
    <w:rsid w:val="002376DA"/>
    <w:rsid w:val="00273EAF"/>
    <w:rsid w:val="0029510B"/>
    <w:rsid w:val="0046205C"/>
    <w:rsid w:val="004B3965"/>
    <w:rsid w:val="004E7AEC"/>
    <w:rsid w:val="007C6AAC"/>
    <w:rsid w:val="0093161B"/>
    <w:rsid w:val="009D1FE1"/>
    <w:rsid w:val="00B20758"/>
    <w:rsid w:val="00C217F8"/>
    <w:rsid w:val="00C33898"/>
    <w:rsid w:val="00C815A9"/>
    <w:rsid w:val="00DD0E09"/>
    <w:rsid w:val="00DF2052"/>
    <w:rsid w:val="00E73B27"/>
    <w:rsid w:val="00EC6D34"/>
    <w:rsid w:val="00F05EBF"/>
    <w:rsid w:val="00F3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5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5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D0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E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E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EC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5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5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D0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E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E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E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9D23-278F-4C00-9C53-E0805C9E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Fansler, Amy *HS</dc:creator>
  <cp:lastModifiedBy>Fansler, Amy *HS</cp:lastModifiedBy>
  <cp:revision>3</cp:revision>
  <cp:lastPrinted>2012-11-30T22:42:00Z</cp:lastPrinted>
  <dcterms:created xsi:type="dcterms:W3CDTF">2014-08-18T15:08:00Z</dcterms:created>
  <dcterms:modified xsi:type="dcterms:W3CDTF">2014-09-03T13:19:00Z</dcterms:modified>
</cp:coreProperties>
</file>